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742"/>
      </w:tblGrid>
      <w:tr w:rsidR="004163B8" w:rsidRPr="004163B8" w14:paraId="147ABD7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5065D96E" w14:textId="002B84A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drawing>
                <wp:inline distT="0" distB="0" distL="0" distR="0" wp14:anchorId="59A2AA23" wp14:editId="77CA4571">
                  <wp:extent cx="1143000" cy="428625"/>
                  <wp:effectExtent l="0" t="0" r="0" b="9525"/>
                  <wp:docPr id="1509093961" name="Paveikslėlis 2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E532D3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VALSTYBĖS ĮMONĖ REGISTRŲ CENTRAS</w:t>
            </w:r>
          </w:p>
          <w:p w14:paraId="07F9C803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 xml:space="preserve">Studentų g. 39, LT-08106 Vilnius, tel. +370 5 268 8262, el. p. </w:t>
            </w:r>
            <w:proofErr w:type="spellStart"/>
            <w:r w:rsidRPr="004163B8">
              <w:rPr>
                <w:rFonts w:ascii="Times New Roman" w:hAnsi="Times New Roman" w:cs="Times New Roman"/>
              </w:rPr>
              <w:t>info@registrucentras.lt</w:t>
            </w:r>
            <w:proofErr w:type="spellEnd"/>
            <w:r w:rsidRPr="004163B8">
              <w:rPr>
                <w:rFonts w:ascii="Times New Roman" w:hAnsi="Times New Roman" w:cs="Times New Roman"/>
              </w:rPr>
              <w:br/>
              <w:t>Duomenys kaupiami ir saugomi Juridinių asmenų registre, kodas 124110246</w:t>
            </w:r>
          </w:p>
        </w:tc>
      </w:tr>
    </w:tbl>
    <w:p w14:paraId="43C3FFD6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p w14:paraId="513A7AA6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r w:rsidRPr="004163B8">
        <w:rPr>
          <w:rFonts w:ascii="Times New Roman" w:hAnsi="Times New Roman" w:cs="Times New Roman"/>
          <w:b/>
          <w:bCs/>
        </w:rPr>
        <w:t>NEKILNOJAMOJO TURTO REGISTRO DUOMENŲ BAZĖS IŠRAŠAS</w:t>
      </w:r>
    </w:p>
    <w:p w14:paraId="4B801E33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r w:rsidRPr="004163B8">
        <w:rPr>
          <w:rFonts w:ascii="Times New Roman" w:hAnsi="Times New Roman" w:cs="Times New Roman"/>
        </w:rPr>
        <w:t>2026-04-15 15:14:14</w:t>
      </w:r>
    </w:p>
    <w:p w14:paraId="0D1379F3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p w14:paraId="3F3A1693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bookmarkStart w:id="0" w:name="TURTAS"/>
      <w:bookmarkEnd w:id="0"/>
      <w:r w:rsidRPr="004163B8">
        <w:rPr>
          <w:rFonts w:ascii="Times New Roman" w:hAnsi="Times New Roman" w:cs="Times New Roman"/>
          <w:b/>
          <w:bCs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63B8" w:rsidRPr="004163B8" w14:paraId="1A3D5BB7" w14:textId="77777777">
        <w:trPr>
          <w:tblCellSpacing w:w="0" w:type="dxa"/>
        </w:trPr>
        <w:tc>
          <w:tcPr>
            <w:tcW w:w="2000" w:type="pct"/>
            <w:hideMark/>
          </w:tcPr>
          <w:p w14:paraId="3280E131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4BDBD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44/1568361</w:t>
            </w:r>
          </w:p>
        </w:tc>
      </w:tr>
      <w:tr w:rsidR="004163B8" w:rsidRPr="004163B8" w14:paraId="1722F4F9" w14:textId="77777777">
        <w:trPr>
          <w:tblCellSpacing w:w="0" w:type="dxa"/>
        </w:trPr>
        <w:tc>
          <w:tcPr>
            <w:tcW w:w="0" w:type="auto"/>
            <w:hideMark/>
          </w:tcPr>
          <w:p w14:paraId="3EF42D15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7261E9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Statiniai</w:t>
            </w:r>
          </w:p>
        </w:tc>
      </w:tr>
      <w:tr w:rsidR="004163B8" w:rsidRPr="004163B8" w14:paraId="0570D12A" w14:textId="77777777">
        <w:trPr>
          <w:tblCellSpacing w:w="0" w:type="dxa"/>
        </w:trPr>
        <w:tc>
          <w:tcPr>
            <w:tcW w:w="0" w:type="auto"/>
            <w:hideMark/>
          </w:tcPr>
          <w:p w14:paraId="331CB951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FE2F7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2012-12-18</w:t>
            </w:r>
          </w:p>
        </w:tc>
      </w:tr>
      <w:tr w:rsidR="004163B8" w:rsidRPr="004163B8" w14:paraId="189BFD74" w14:textId="77777777">
        <w:trPr>
          <w:tblCellSpacing w:w="0" w:type="dxa"/>
        </w:trPr>
        <w:tc>
          <w:tcPr>
            <w:tcW w:w="0" w:type="auto"/>
            <w:hideMark/>
          </w:tcPr>
          <w:p w14:paraId="5414EA6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709F4C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163B8" w:rsidRPr="004163B8" w14:paraId="706F8DBC" w14:textId="77777777">
        <w:trPr>
          <w:tblCellSpacing w:w="0" w:type="dxa"/>
        </w:trPr>
        <w:tc>
          <w:tcPr>
            <w:tcW w:w="0" w:type="auto"/>
            <w:hideMark/>
          </w:tcPr>
          <w:p w14:paraId="335712A0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72428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Telšių r. sav., Telšių r. sav. teritorija</w:t>
            </w:r>
          </w:p>
        </w:tc>
      </w:tr>
    </w:tbl>
    <w:p w14:paraId="029D4AD4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bookmarkStart w:id="1" w:name="OBJEKTAI"/>
      <w:bookmarkEnd w:id="1"/>
      <w:r w:rsidRPr="004163B8">
        <w:rPr>
          <w:rFonts w:ascii="Times New Roman" w:hAnsi="Times New Roman" w:cs="Times New Roman"/>
          <w:b/>
          <w:bCs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63B8" w:rsidRPr="004163B8" w14:paraId="6F568ECA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4163B8" w:rsidRPr="004163B8" w14:paraId="55BDF55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74C5F49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F05D2B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4163B8">
                    <w:rPr>
                      <w:rFonts w:ascii="Times New Roman" w:hAnsi="Times New Roman" w:cs="Times New Roman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B332FCF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379B59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392BE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Kelias (gatvė) - Mažeikių gatvė</w:t>
            </w:r>
          </w:p>
        </w:tc>
      </w:tr>
      <w:tr w:rsidR="004163B8" w:rsidRPr="004163B8" w14:paraId="42172239" w14:textId="77777777">
        <w:trPr>
          <w:tblCellSpacing w:w="0" w:type="dxa"/>
        </w:trPr>
        <w:tc>
          <w:tcPr>
            <w:tcW w:w="0" w:type="auto"/>
            <w:hideMark/>
          </w:tcPr>
          <w:p w14:paraId="66B0D2F7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9A4A0A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163B8" w:rsidRPr="004163B8" w14:paraId="205D58A2" w14:textId="77777777">
        <w:trPr>
          <w:tblCellSpacing w:w="0" w:type="dxa"/>
        </w:trPr>
        <w:tc>
          <w:tcPr>
            <w:tcW w:w="0" w:type="auto"/>
            <w:hideMark/>
          </w:tcPr>
          <w:p w14:paraId="0C88AE37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902EB9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 xml:space="preserve">Statinio kategorija - II </w:t>
            </w:r>
            <w:proofErr w:type="spellStart"/>
            <w:r w:rsidRPr="004163B8">
              <w:rPr>
                <w:rFonts w:ascii="Times New Roman" w:hAnsi="Times New Roman" w:cs="Times New Roman"/>
                <w:b/>
                <w:bCs/>
              </w:rPr>
              <w:t>gr</w:t>
            </w:r>
            <w:proofErr w:type="spellEnd"/>
            <w:r w:rsidRPr="004163B8">
              <w:rPr>
                <w:rFonts w:ascii="Times New Roman" w:hAnsi="Times New Roman" w:cs="Times New Roman"/>
                <w:b/>
                <w:bCs/>
              </w:rPr>
              <w:t>. nesudėtingas statinys.</w:t>
            </w:r>
          </w:p>
        </w:tc>
      </w:tr>
      <w:tr w:rsidR="004163B8" w:rsidRPr="004163B8" w14:paraId="3A3C9CE7" w14:textId="77777777">
        <w:trPr>
          <w:tblCellSpacing w:w="0" w:type="dxa"/>
        </w:trPr>
        <w:tc>
          <w:tcPr>
            <w:tcW w:w="0" w:type="auto"/>
            <w:hideMark/>
          </w:tcPr>
          <w:p w14:paraId="381E0835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2DAC6C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4400-2524-3927</w:t>
            </w:r>
          </w:p>
        </w:tc>
      </w:tr>
      <w:tr w:rsidR="004163B8" w:rsidRPr="004163B8" w14:paraId="5B0DB757" w14:textId="77777777">
        <w:trPr>
          <w:tblCellSpacing w:w="0" w:type="dxa"/>
        </w:trPr>
        <w:tc>
          <w:tcPr>
            <w:tcW w:w="0" w:type="auto"/>
            <w:hideMark/>
          </w:tcPr>
          <w:p w14:paraId="425C128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3F78E4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Susisiekimo komunikacijų statiniai</w:t>
            </w:r>
          </w:p>
        </w:tc>
      </w:tr>
      <w:tr w:rsidR="004163B8" w:rsidRPr="004163B8" w14:paraId="7AE76B1F" w14:textId="77777777">
        <w:trPr>
          <w:tblCellSpacing w:w="0" w:type="dxa"/>
        </w:trPr>
        <w:tc>
          <w:tcPr>
            <w:tcW w:w="0" w:type="auto"/>
            <w:hideMark/>
          </w:tcPr>
          <w:p w14:paraId="383F6FC1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AF0F35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Gatvių</w:t>
            </w:r>
          </w:p>
        </w:tc>
      </w:tr>
      <w:tr w:rsidR="004163B8" w:rsidRPr="004163B8" w14:paraId="71275BCD" w14:textId="77777777">
        <w:trPr>
          <w:tblCellSpacing w:w="0" w:type="dxa"/>
        </w:trPr>
        <w:tc>
          <w:tcPr>
            <w:tcW w:w="0" w:type="auto"/>
            <w:hideMark/>
          </w:tcPr>
          <w:p w14:paraId="1B0582A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729E15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G</w:t>
            </w:r>
          </w:p>
        </w:tc>
      </w:tr>
      <w:tr w:rsidR="004163B8" w:rsidRPr="004163B8" w14:paraId="6BAE6CA8" w14:textId="77777777">
        <w:trPr>
          <w:tblCellSpacing w:w="0" w:type="dxa"/>
        </w:trPr>
        <w:tc>
          <w:tcPr>
            <w:tcW w:w="0" w:type="auto"/>
            <w:hideMark/>
          </w:tcPr>
          <w:p w14:paraId="0DF9AEF4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B9744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1.539 km</w:t>
            </w:r>
          </w:p>
        </w:tc>
      </w:tr>
      <w:tr w:rsidR="004163B8" w:rsidRPr="004163B8" w14:paraId="13A45448" w14:textId="77777777">
        <w:trPr>
          <w:tblCellSpacing w:w="0" w:type="dxa"/>
        </w:trPr>
        <w:tc>
          <w:tcPr>
            <w:tcW w:w="0" w:type="auto"/>
            <w:hideMark/>
          </w:tcPr>
          <w:p w14:paraId="1D8B50F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AD9E73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Asfaltbetonis</w:t>
            </w:r>
          </w:p>
        </w:tc>
      </w:tr>
      <w:tr w:rsidR="004163B8" w:rsidRPr="004163B8" w14:paraId="40B09B3C" w14:textId="77777777">
        <w:trPr>
          <w:tblCellSpacing w:w="0" w:type="dxa"/>
        </w:trPr>
        <w:tc>
          <w:tcPr>
            <w:tcW w:w="0" w:type="auto"/>
            <w:hideMark/>
          </w:tcPr>
          <w:p w14:paraId="224211F8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Eismo juostų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B81954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Dvi</w:t>
            </w:r>
          </w:p>
        </w:tc>
      </w:tr>
      <w:tr w:rsidR="004163B8" w:rsidRPr="004163B8" w14:paraId="72DB6995" w14:textId="77777777">
        <w:trPr>
          <w:tblCellSpacing w:w="0" w:type="dxa"/>
        </w:trPr>
        <w:tc>
          <w:tcPr>
            <w:tcW w:w="0" w:type="auto"/>
            <w:hideMark/>
          </w:tcPr>
          <w:p w14:paraId="52401FF7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Gatvės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173867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Pagalbinė</w:t>
            </w:r>
          </w:p>
        </w:tc>
      </w:tr>
      <w:tr w:rsidR="004163B8" w:rsidRPr="004163B8" w14:paraId="1B19B731" w14:textId="77777777">
        <w:trPr>
          <w:tblCellSpacing w:w="0" w:type="dxa"/>
        </w:trPr>
        <w:tc>
          <w:tcPr>
            <w:tcW w:w="0" w:type="auto"/>
            <w:hideMark/>
          </w:tcPr>
          <w:p w14:paraId="666E72B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349A8C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1039157 Eur</w:t>
            </w:r>
          </w:p>
        </w:tc>
      </w:tr>
      <w:tr w:rsidR="004163B8" w:rsidRPr="004163B8" w14:paraId="7FBE1B1F" w14:textId="77777777">
        <w:trPr>
          <w:tblCellSpacing w:w="0" w:type="dxa"/>
        </w:trPr>
        <w:tc>
          <w:tcPr>
            <w:tcW w:w="0" w:type="auto"/>
            <w:hideMark/>
          </w:tcPr>
          <w:p w14:paraId="44958D78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61170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268188 Eur</w:t>
            </w:r>
          </w:p>
        </w:tc>
      </w:tr>
      <w:tr w:rsidR="004163B8" w:rsidRPr="004163B8" w14:paraId="1C007FC2" w14:textId="77777777">
        <w:trPr>
          <w:tblCellSpacing w:w="0" w:type="dxa"/>
        </w:trPr>
        <w:tc>
          <w:tcPr>
            <w:tcW w:w="0" w:type="auto"/>
            <w:hideMark/>
          </w:tcPr>
          <w:p w14:paraId="3B236674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1E431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2012-12-16</w:t>
            </w:r>
          </w:p>
        </w:tc>
      </w:tr>
      <w:tr w:rsidR="004163B8" w:rsidRPr="004163B8" w14:paraId="23E54BAC" w14:textId="77777777">
        <w:trPr>
          <w:tblCellSpacing w:w="0" w:type="dxa"/>
        </w:trPr>
        <w:tc>
          <w:tcPr>
            <w:tcW w:w="0" w:type="auto"/>
            <w:hideMark/>
          </w:tcPr>
          <w:p w14:paraId="5A31E401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04F2D9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268188 Eur</w:t>
            </w:r>
          </w:p>
        </w:tc>
      </w:tr>
      <w:tr w:rsidR="004163B8" w:rsidRPr="004163B8" w14:paraId="241E8F12" w14:textId="77777777">
        <w:trPr>
          <w:tblCellSpacing w:w="0" w:type="dxa"/>
        </w:trPr>
        <w:tc>
          <w:tcPr>
            <w:tcW w:w="0" w:type="auto"/>
            <w:hideMark/>
          </w:tcPr>
          <w:p w14:paraId="2E94BAFC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D6238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Atkuriamoji vertė</w:t>
            </w:r>
          </w:p>
        </w:tc>
      </w:tr>
      <w:tr w:rsidR="004163B8" w:rsidRPr="004163B8" w14:paraId="04DCE73A" w14:textId="77777777">
        <w:trPr>
          <w:tblCellSpacing w:w="0" w:type="dxa"/>
        </w:trPr>
        <w:tc>
          <w:tcPr>
            <w:tcW w:w="0" w:type="auto"/>
            <w:hideMark/>
          </w:tcPr>
          <w:p w14:paraId="43637DE1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E1007F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2012-12-16</w:t>
            </w:r>
          </w:p>
        </w:tc>
      </w:tr>
      <w:tr w:rsidR="004163B8" w:rsidRPr="004163B8" w14:paraId="5EF4E3AD" w14:textId="77777777">
        <w:trPr>
          <w:tblCellSpacing w:w="0" w:type="dxa"/>
        </w:trPr>
        <w:tc>
          <w:tcPr>
            <w:tcW w:w="0" w:type="auto"/>
            <w:hideMark/>
          </w:tcPr>
          <w:p w14:paraId="299F3C71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lastRenderedPageBreak/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DE808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2012-12-16</w:t>
            </w:r>
          </w:p>
        </w:tc>
      </w:tr>
    </w:tbl>
    <w:p w14:paraId="73CF45A0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p w14:paraId="71AF0CE6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bookmarkStart w:id="2" w:name="PRIKLAUSINIAI"/>
      <w:bookmarkEnd w:id="2"/>
      <w:r w:rsidRPr="004163B8">
        <w:rPr>
          <w:rFonts w:ascii="Times New Roman" w:hAnsi="Times New Roman" w:cs="Times New Roman"/>
          <w:b/>
          <w:bCs/>
        </w:rPr>
        <w:t>3. Daikto priklausiniai iš kito registro: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63B8" w:rsidRPr="004163B8" w14:paraId="471319FE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4163B8" w:rsidRPr="004163B8" w14:paraId="4BC36F1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38EC478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14259A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4163B8">
                    <w:rPr>
                      <w:rFonts w:ascii="Times New Roman" w:hAnsi="Times New Roman" w:cs="Times New Roman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AF3885E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388AEC0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A4D1D8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Nuosavybės teisė</w:t>
            </w:r>
          </w:p>
        </w:tc>
      </w:tr>
      <w:tr w:rsidR="004163B8" w:rsidRPr="004163B8" w14:paraId="30CC5F87" w14:textId="77777777">
        <w:trPr>
          <w:tblCellSpacing w:w="0" w:type="dxa"/>
        </w:trPr>
        <w:tc>
          <w:tcPr>
            <w:tcW w:w="0" w:type="auto"/>
            <w:hideMark/>
          </w:tcPr>
          <w:p w14:paraId="42D90CE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D0B56A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 xml:space="preserve">TELŠIŲ RAJONO SAVIVALDYBĖ, </w:t>
            </w:r>
            <w:proofErr w:type="spellStart"/>
            <w:r w:rsidRPr="004163B8">
              <w:rPr>
                <w:rFonts w:ascii="Times New Roman" w:hAnsi="Times New Roman" w:cs="Times New Roman"/>
                <w:b/>
                <w:bCs/>
              </w:rPr>
              <w:t>a.k</w:t>
            </w:r>
            <w:proofErr w:type="spellEnd"/>
            <w:r w:rsidRPr="004163B8">
              <w:rPr>
                <w:rFonts w:ascii="Times New Roman" w:hAnsi="Times New Roman" w:cs="Times New Roman"/>
                <w:b/>
                <w:bCs/>
              </w:rPr>
              <w:t>. 111101724</w:t>
            </w:r>
          </w:p>
        </w:tc>
      </w:tr>
      <w:tr w:rsidR="004163B8" w:rsidRPr="004163B8" w14:paraId="67CF85A3" w14:textId="77777777">
        <w:trPr>
          <w:tblCellSpacing w:w="0" w:type="dxa"/>
        </w:trPr>
        <w:tc>
          <w:tcPr>
            <w:tcW w:w="0" w:type="auto"/>
            <w:hideMark/>
          </w:tcPr>
          <w:p w14:paraId="2B79847A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DC0C44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kelias (gatvė) Nr. 4400-2524-3927, aprašytas p. 2.1.</w:t>
            </w:r>
          </w:p>
        </w:tc>
      </w:tr>
      <w:tr w:rsidR="004163B8" w:rsidRPr="004163B8" w14:paraId="232AAC3F" w14:textId="77777777">
        <w:trPr>
          <w:tblCellSpacing w:w="0" w:type="dxa"/>
        </w:trPr>
        <w:tc>
          <w:tcPr>
            <w:tcW w:w="0" w:type="auto"/>
            <w:hideMark/>
          </w:tcPr>
          <w:p w14:paraId="1F469EA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411760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1996-02-29 Priėmimo - perdavimo aktas pagal LRV 1995.09.20 d. nutarimą Nr. 1251</w:t>
            </w:r>
          </w:p>
        </w:tc>
      </w:tr>
      <w:tr w:rsidR="004163B8" w:rsidRPr="004163B8" w14:paraId="62526B9F" w14:textId="77777777">
        <w:trPr>
          <w:tblCellSpacing w:w="0" w:type="dxa"/>
        </w:trPr>
        <w:tc>
          <w:tcPr>
            <w:tcW w:w="0" w:type="auto"/>
            <w:hideMark/>
          </w:tcPr>
          <w:p w14:paraId="371EB5C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30FC79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Nuo 2013-03-18</w:t>
            </w:r>
          </w:p>
        </w:tc>
      </w:tr>
    </w:tbl>
    <w:p w14:paraId="0EF79F69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p w14:paraId="4CAB4128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5. Valstybės ir savivaldybių žemės patikėjimo teisė: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6. Kitos daiktinės teisės: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7. Juridiniai faktai: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8. Žymos: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9. Teritorijos, kuriose taikomos SŽNS, įrašytos į NTK kadastro duomenų byloje įrašytų duomenų pagrindu: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63B8" w:rsidRPr="004163B8" w14:paraId="20FB7088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4163B8" w:rsidRPr="004163B8" w14:paraId="2AB9D11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0EF7658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9BED80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4163B8">
                    <w:rPr>
                      <w:rFonts w:ascii="Times New Roman" w:hAnsi="Times New Roman" w:cs="Times New Roman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41F3380B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5974A0E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00C7BE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Suformuotas naujas (daikto registravimas)</w:t>
            </w:r>
          </w:p>
        </w:tc>
      </w:tr>
      <w:tr w:rsidR="004163B8" w:rsidRPr="004163B8" w14:paraId="3C396E3E" w14:textId="77777777">
        <w:trPr>
          <w:tblCellSpacing w:w="0" w:type="dxa"/>
        </w:trPr>
        <w:tc>
          <w:tcPr>
            <w:tcW w:w="0" w:type="auto"/>
            <w:hideMark/>
          </w:tcPr>
          <w:p w14:paraId="6918E73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6A688A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 xml:space="preserve">MB </w:t>
            </w:r>
            <w:proofErr w:type="spellStart"/>
            <w:r w:rsidRPr="004163B8">
              <w:rPr>
                <w:rFonts w:ascii="Times New Roman" w:hAnsi="Times New Roman" w:cs="Times New Roman"/>
                <w:b/>
                <w:bCs/>
              </w:rPr>
              <w:t>Altagis</w:t>
            </w:r>
            <w:proofErr w:type="spellEnd"/>
            <w:r w:rsidRPr="004163B8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4163B8">
              <w:rPr>
                <w:rFonts w:ascii="Times New Roman" w:hAnsi="Times New Roman" w:cs="Times New Roman"/>
                <w:b/>
                <w:bCs/>
              </w:rPr>
              <w:t>a.k</w:t>
            </w:r>
            <w:proofErr w:type="spellEnd"/>
            <w:r w:rsidRPr="004163B8">
              <w:rPr>
                <w:rFonts w:ascii="Times New Roman" w:hAnsi="Times New Roman" w:cs="Times New Roman"/>
                <w:b/>
                <w:bCs/>
              </w:rPr>
              <w:t>. 145624254</w:t>
            </w:r>
          </w:p>
        </w:tc>
      </w:tr>
      <w:tr w:rsidR="004163B8" w:rsidRPr="004163B8" w14:paraId="02B64F47" w14:textId="77777777">
        <w:trPr>
          <w:tblCellSpacing w:w="0" w:type="dxa"/>
        </w:trPr>
        <w:tc>
          <w:tcPr>
            <w:tcW w:w="0" w:type="auto"/>
            <w:hideMark/>
          </w:tcPr>
          <w:p w14:paraId="024720F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C82813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kelias (gatvė) Nr. 4400-2524-3927, aprašytas p. 2.1.</w:t>
            </w:r>
          </w:p>
        </w:tc>
      </w:tr>
      <w:tr w:rsidR="004163B8" w:rsidRPr="004163B8" w14:paraId="5A59BC4E" w14:textId="77777777">
        <w:trPr>
          <w:tblCellSpacing w:w="0" w:type="dxa"/>
        </w:trPr>
        <w:tc>
          <w:tcPr>
            <w:tcW w:w="0" w:type="auto"/>
            <w:hideMark/>
          </w:tcPr>
          <w:p w14:paraId="270C1044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D8C066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1996-02-29 Priėmimo - perdavimo aktas pagal LRV 1995.09.20 d. nutarimą Nr. 1251</w:t>
            </w:r>
            <w:r w:rsidRPr="004163B8">
              <w:rPr>
                <w:rFonts w:ascii="Times New Roman" w:hAnsi="Times New Roman" w:cs="Times New Roman"/>
                <w:b/>
                <w:bCs/>
              </w:rPr>
              <w:br/>
              <w:t>2012-12-16 Nekilnojamojo daikto kadastro duomenų byla Nr. 78/8725</w:t>
            </w:r>
          </w:p>
        </w:tc>
      </w:tr>
      <w:tr w:rsidR="004163B8" w:rsidRPr="004163B8" w14:paraId="6F6B39A5" w14:textId="77777777">
        <w:trPr>
          <w:tblCellSpacing w:w="0" w:type="dxa"/>
        </w:trPr>
        <w:tc>
          <w:tcPr>
            <w:tcW w:w="0" w:type="auto"/>
            <w:hideMark/>
          </w:tcPr>
          <w:p w14:paraId="3F99DF77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1EBDF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Nuo 2013-03-14</w:t>
            </w:r>
          </w:p>
        </w:tc>
      </w:tr>
    </w:tbl>
    <w:p w14:paraId="7F8F6B9E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63B8" w:rsidRPr="004163B8" w14:paraId="14063A0A" w14:textId="7777777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4163B8" w:rsidRPr="004163B8" w14:paraId="2004CE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C209631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2EB123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4163B8">
                    <w:rPr>
                      <w:rFonts w:ascii="Times New Roman" w:hAnsi="Times New Roman" w:cs="Times New Roman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1F4E75AA" w14:textId="77777777" w:rsidR="004163B8" w:rsidRPr="004163B8" w:rsidRDefault="004163B8" w:rsidP="004163B8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3710DD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2D82F8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Kadastrinius matavimus atliko (kadastro žyma)</w:t>
            </w:r>
          </w:p>
        </w:tc>
      </w:tr>
      <w:tr w:rsidR="004163B8" w:rsidRPr="004163B8" w14:paraId="2F2BDEBA" w14:textId="77777777">
        <w:trPr>
          <w:tblCellSpacing w:w="0" w:type="dxa"/>
        </w:trPr>
        <w:tc>
          <w:tcPr>
            <w:tcW w:w="0" w:type="auto"/>
            <w:hideMark/>
          </w:tcPr>
          <w:p w14:paraId="4DED5238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781E37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 xml:space="preserve">MB </w:t>
            </w:r>
            <w:proofErr w:type="spellStart"/>
            <w:r w:rsidRPr="004163B8">
              <w:rPr>
                <w:rFonts w:ascii="Times New Roman" w:hAnsi="Times New Roman" w:cs="Times New Roman"/>
                <w:b/>
                <w:bCs/>
              </w:rPr>
              <w:t>Altagis</w:t>
            </w:r>
            <w:proofErr w:type="spellEnd"/>
            <w:r w:rsidRPr="004163B8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4163B8">
              <w:rPr>
                <w:rFonts w:ascii="Times New Roman" w:hAnsi="Times New Roman" w:cs="Times New Roman"/>
                <w:b/>
                <w:bCs/>
              </w:rPr>
              <w:t>a.k</w:t>
            </w:r>
            <w:proofErr w:type="spellEnd"/>
            <w:r w:rsidRPr="004163B8">
              <w:rPr>
                <w:rFonts w:ascii="Times New Roman" w:hAnsi="Times New Roman" w:cs="Times New Roman"/>
                <w:b/>
                <w:bCs/>
              </w:rPr>
              <w:t>. 145624254</w:t>
            </w:r>
          </w:p>
        </w:tc>
      </w:tr>
      <w:tr w:rsidR="004163B8" w:rsidRPr="004163B8" w14:paraId="53B53C8E" w14:textId="77777777">
        <w:trPr>
          <w:tblCellSpacing w:w="0" w:type="dxa"/>
        </w:trPr>
        <w:tc>
          <w:tcPr>
            <w:tcW w:w="0" w:type="auto"/>
            <w:hideMark/>
          </w:tcPr>
          <w:p w14:paraId="410C48A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4B382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kelias (gatvė) Nr. 4400-2524-3927, aprašytas p. 2.1.</w:t>
            </w:r>
          </w:p>
        </w:tc>
      </w:tr>
      <w:tr w:rsidR="004163B8" w:rsidRPr="004163B8" w14:paraId="34CFF1BB" w14:textId="77777777">
        <w:trPr>
          <w:tblCellSpacing w:w="0" w:type="dxa"/>
        </w:trPr>
        <w:tc>
          <w:tcPr>
            <w:tcW w:w="0" w:type="auto"/>
            <w:hideMark/>
          </w:tcPr>
          <w:p w14:paraId="6AE0E302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71B23F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2012-12-16 Nekilnojamojo daikto kadastro duomenų byla Nr. 78/8725</w:t>
            </w:r>
            <w:r w:rsidRPr="004163B8">
              <w:rPr>
                <w:rFonts w:ascii="Times New Roman" w:hAnsi="Times New Roman" w:cs="Times New Roman"/>
                <w:b/>
                <w:bCs/>
              </w:rPr>
              <w:br/>
              <w:t>Kvalifikacijos pažymėjimas Nr. 2M-M-631</w:t>
            </w:r>
          </w:p>
        </w:tc>
      </w:tr>
      <w:tr w:rsidR="004163B8" w:rsidRPr="004163B8" w14:paraId="3ECFCB1F" w14:textId="77777777">
        <w:trPr>
          <w:tblCellSpacing w:w="0" w:type="dxa"/>
        </w:trPr>
        <w:tc>
          <w:tcPr>
            <w:tcW w:w="0" w:type="auto"/>
            <w:hideMark/>
          </w:tcPr>
          <w:p w14:paraId="28795A6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8E7949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163B8">
              <w:rPr>
                <w:rFonts w:ascii="Times New Roman" w:hAnsi="Times New Roman" w:cs="Times New Roman"/>
                <w:b/>
                <w:bCs/>
              </w:rPr>
              <w:t>Nuo 2013-03-14</w:t>
            </w:r>
          </w:p>
        </w:tc>
      </w:tr>
    </w:tbl>
    <w:p w14:paraId="44B049CA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p w14:paraId="3A0BA8F1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11. Duomenys apie įregistruotas teritorijas, kuriose taikomos specialiosios žemės naudojimo sąlygos: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12. Registro pastabos ir nuorodos: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13. Kita informacija: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</w:rPr>
        <w:br/>
      </w:r>
      <w:r w:rsidRPr="004163B8">
        <w:rPr>
          <w:rFonts w:ascii="Times New Roman" w:hAnsi="Times New Roman" w:cs="Times New Roman"/>
          <w:b/>
          <w:bCs/>
        </w:rPr>
        <w:t>14. Informacija apie duomenų sandoriui tikslinimą:</w:t>
      </w:r>
      <w:r w:rsidRPr="004163B8">
        <w:rPr>
          <w:rFonts w:ascii="Times New Roman" w:hAnsi="Times New Roman" w:cs="Times New Roman"/>
        </w:rPr>
        <w:t> įrašų nėra</w:t>
      </w:r>
      <w:r w:rsidRPr="004163B8">
        <w:rPr>
          <w:rFonts w:ascii="Times New Roman" w:hAnsi="Times New Roman" w:cs="Times New Roman"/>
        </w:rPr>
        <w:br/>
      </w:r>
    </w:p>
    <w:p w14:paraId="6C5D083B" w14:textId="77777777" w:rsidR="004163B8" w:rsidRPr="004163B8" w:rsidRDefault="004163B8" w:rsidP="004163B8">
      <w:pPr>
        <w:spacing w:line="240" w:lineRule="auto"/>
        <w:rPr>
          <w:rFonts w:ascii="Times New Roman" w:hAnsi="Times New Roman" w:cs="Times New Roman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41"/>
        <w:gridCol w:w="1230"/>
        <w:gridCol w:w="3971"/>
      </w:tblGrid>
      <w:tr w:rsidR="004163B8" w:rsidRPr="004163B8" w14:paraId="0FA550E2" w14:textId="77777777">
        <w:trPr>
          <w:tblCellSpacing w:w="15" w:type="dxa"/>
        </w:trPr>
        <w:tc>
          <w:tcPr>
            <w:tcW w:w="0" w:type="auto"/>
            <w:vAlign w:val="bottom"/>
            <w:hideMark/>
          </w:tcPr>
          <w:p w14:paraId="4811A1BD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776B57C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  <w:hideMark/>
          </w:tcPr>
          <w:p w14:paraId="501D507B" w14:textId="77777777" w:rsidR="004163B8" w:rsidRPr="004163B8" w:rsidRDefault="004163B8" w:rsidP="004163B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163B8">
              <w:rPr>
                <w:rFonts w:ascii="Times New Roman" w:hAnsi="Times New Roman" w:cs="Times New Roman"/>
              </w:rPr>
              <w:t>KAROLIS TILINDIS</w:t>
            </w:r>
          </w:p>
        </w:tc>
      </w:tr>
    </w:tbl>
    <w:p w14:paraId="5345C572" w14:textId="77777777" w:rsidR="008B04C8" w:rsidRPr="004163B8" w:rsidRDefault="008B04C8" w:rsidP="004163B8">
      <w:pPr>
        <w:spacing w:line="240" w:lineRule="auto"/>
        <w:rPr>
          <w:rFonts w:ascii="Times New Roman" w:hAnsi="Times New Roman" w:cs="Times New Roman"/>
        </w:rPr>
      </w:pPr>
    </w:p>
    <w:sectPr w:rsidR="008B04C8" w:rsidRPr="004163B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3B8"/>
    <w:rsid w:val="00052791"/>
    <w:rsid w:val="004163B8"/>
    <w:rsid w:val="008B04C8"/>
    <w:rsid w:val="009A0085"/>
    <w:rsid w:val="00D644F7"/>
    <w:rsid w:val="00F4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A0752"/>
  <w15:chartTrackingRefBased/>
  <w15:docId w15:val="{AC3F054C-8D43-4538-94D2-45ABEF38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163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163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163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163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163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163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163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163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163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163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163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163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163B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163B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163B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163B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163B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163B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163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163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163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163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163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163B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163B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163B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163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163B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163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1833</Words>
  <Characters>1045</Characters>
  <Application>Microsoft Office Word</Application>
  <DocSecurity>0</DocSecurity>
  <Lines>8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</cp:revision>
  <dcterms:created xsi:type="dcterms:W3CDTF">2026-04-15T12:14:00Z</dcterms:created>
  <dcterms:modified xsi:type="dcterms:W3CDTF">2026-04-15T12:16:00Z</dcterms:modified>
</cp:coreProperties>
</file>